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F75BB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5D78">
        <w:rPr>
          <w:b/>
          <w:noProof/>
          <w:sz w:val="24"/>
        </w:rPr>
        <w:t>2814</w:t>
      </w:r>
    </w:p>
    <w:p w14:paraId="5DC21640" w14:textId="666F425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  <w:t xml:space="preserve"> (was </w:t>
      </w:r>
      <w:r w:rsidR="00E25D78">
        <w:rPr>
          <w:b/>
          <w:noProof/>
          <w:sz w:val="24"/>
        </w:rPr>
        <w:t>C1-20</w:t>
      </w:r>
      <w:r w:rsidR="00E25D78">
        <w:rPr>
          <w:b/>
          <w:noProof/>
          <w:sz w:val="24"/>
        </w:rPr>
        <w:t>2563)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A7FD95" w:rsidR="001E41F3" w:rsidRPr="00410371" w:rsidRDefault="00E25D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3794F9" w:rsidR="001E41F3" w:rsidRPr="00410371" w:rsidRDefault="00570453" w:rsidP="00E25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D78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926F0C" w:rsidR="001E41F3" w:rsidRPr="00410371" w:rsidRDefault="00E25D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5D5B1" w:rsidR="001E41F3" w:rsidRPr="00410371" w:rsidRDefault="00570453" w:rsidP="00E25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D7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73C9E8" w:rsidR="00F25D98" w:rsidRDefault="00E25D7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5A15A49E" w:rsidR="00F25D98" w:rsidRDefault="00E25D7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592B5A" w:rsidR="00F25D98" w:rsidRDefault="00E25D78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38E457" w:rsidR="001E41F3" w:rsidRDefault="00E25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Handling of Concurrent Warning Message Indicator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273C08" w:rsidR="001E41F3" w:rsidRDefault="00570453" w:rsidP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5D78">
              <w:rPr>
                <w:noProof/>
              </w:rPr>
              <w:t>Samsung, One2many, Ericsson</w:t>
            </w:r>
            <w:r>
              <w:rPr>
                <w:noProof/>
              </w:rPr>
              <w:fldChar w:fldCharType="end"/>
            </w:r>
            <w:r w:rsidR="00E25D78">
              <w:rPr>
                <w:noProof/>
              </w:rPr>
              <w:t xml:space="preserve">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6DA8E5" w:rsidR="001E41F3" w:rsidRDefault="00570453" w:rsidP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D7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04FCA1" w:rsidR="001E41F3" w:rsidRDefault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2020.04.23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CD0A50" w:rsidR="001E41F3" w:rsidRDefault="00570453" w:rsidP="00E25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5D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E25D7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691AB1" w:rsidR="001E41F3" w:rsidRDefault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45D396" w:rsidR="001E41F3" w:rsidRDefault="00E25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the Concurrent Warning Message Indicator is used in ETWS and non-ETWS(eg. </w:t>
            </w:r>
            <w:r>
              <w:rPr>
                <w:noProof/>
                <w:lang w:eastAsia="ko-KR"/>
              </w:rPr>
              <w:t xml:space="preserve">CMAS) deployments.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E7DB73" w:rsidR="001E41F3" w:rsidRDefault="00E25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clarified how to handle the Concurrent Warning</w:t>
            </w:r>
            <w:r>
              <w:rPr>
                <w:noProof/>
                <w:lang w:eastAsia="ko-KR"/>
              </w:rPr>
              <w:t xml:space="preserve"> Message Indicator.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9B27C6" w:rsidR="001E41F3" w:rsidRDefault="00E25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use of the Concurrent Warning Message Indicator remains unclear which can lead to misinterpretation and faulty implementations.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5DB448" w:rsidR="001E41F3" w:rsidRDefault="00E25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9.3.32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73E71F6" w:rsidR="008863B9" w:rsidRDefault="00E25D78" w:rsidP="00C447E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is applied to a different subcaluse than proposed in the original version </w:t>
            </w:r>
            <w:r w:rsidR="00C447EA">
              <w:rPr>
                <w:noProof/>
                <w:lang w:eastAsia="ko-KR"/>
              </w:rPr>
              <w:t xml:space="preserve">of the present CR.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F822E" w14:textId="77777777" w:rsidR="00E25D78" w:rsidRPr="00DD2A84" w:rsidRDefault="00E25D78" w:rsidP="00E25D78">
      <w:pPr>
        <w:rPr>
          <w:rFonts w:eastAsia="맑은 고딕"/>
          <w:noProof/>
          <w:lang w:val="en-US"/>
        </w:rPr>
      </w:pPr>
    </w:p>
    <w:p w14:paraId="4E61E059" w14:textId="77777777" w:rsidR="00E25D78" w:rsidRPr="00DD2A84" w:rsidRDefault="00E25D78" w:rsidP="00E2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DD2A84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BE894AB" w14:textId="77777777" w:rsidR="00E25D78" w:rsidRPr="00DD2A84" w:rsidRDefault="00E25D78" w:rsidP="00E25D78">
      <w:pPr>
        <w:rPr>
          <w:noProof/>
        </w:rPr>
      </w:pPr>
    </w:p>
    <w:p w14:paraId="71C67585" w14:textId="77777777" w:rsidR="00C447EA" w:rsidRPr="00C447EA" w:rsidRDefault="00C447EA" w:rsidP="00C447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 w:hint="eastAsia"/>
          <w:sz w:val="28"/>
          <w:lang w:val="x-none" w:eastAsia="ja-JP"/>
        </w:rPr>
      </w:pPr>
      <w:bookmarkStart w:id="2" w:name="_Toc20213964"/>
      <w:bookmarkStart w:id="3" w:name="_Toc27486276"/>
      <w:bookmarkStart w:id="4" w:name="_Toc36200505"/>
      <w:r w:rsidRPr="00C447EA">
        <w:rPr>
          <w:rFonts w:ascii="Arial" w:eastAsia="맑은 고딕" w:hAnsi="Arial"/>
          <w:sz w:val="28"/>
          <w:lang w:val="x-none" w:eastAsia="ja-JP"/>
        </w:rPr>
        <w:t>9.3.32</w:t>
      </w:r>
      <w:r w:rsidRPr="00C447EA">
        <w:rPr>
          <w:rFonts w:ascii="Arial" w:eastAsia="맑은 고딕" w:hAnsi="Arial"/>
          <w:sz w:val="28"/>
          <w:lang w:val="x-none" w:eastAsia="ja-JP"/>
        </w:rPr>
        <w:tab/>
        <w:t>Concurrent Warning Message Indicator</w:t>
      </w:r>
      <w:bookmarkEnd w:id="2"/>
      <w:bookmarkEnd w:id="3"/>
      <w:bookmarkEnd w:id="4"/>
    </w:p>
    <w:p w14:paraId="659772BD" w14:textId="77777777" w:rsidR="00C447EA" w:rsidRPr="00C447EA" w:rsidRDefault="00C447EA" w:rsidP="00C447E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C447EA">
        <w:rPr>
          <w:rFonts w:eastAsia="맑은 고딕"/>
        </w:rPr>
        <w:t>This parameter is applicable for E-UTRAN and NG-RAN only.</w:t>
      </w:r>
    </w:p>
    <w:p w14:paraId="7E19AD93" w14:textId="77777777" w:rsidR="00C447EA" w:rsidRPr="00C447EA" w:rsidRDefault="00C447EA" w:rsidP="00C447E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C447EA">
        <w:rPr>
          <w:rFonts w:eastAsia="맑은 고딕"/>
        </w:rPr>
        <w:t xml:space="preserve">The </w:t>
      </w:r>
      <w:r w:rsidRPr="00C447EA">
        <w:rPr>
          <w:rFonts w:eastAsia="맑은 고딕"/>
          <w:i/>
        </w:rPr>
        <w:t>Concurrent Warning Message Indicator</w:t>
      </w:r>
      <w:r w:rsidRPr="00C447EA">
        <w:rPr>
          <w:rFonts w:eastAsia="맑은 고딕"/>
        </w:rPr>
        <w:t xml:space="preserve"> IE indicates to </w:t>
      </w:r>
      <w:proofErr w:type="spellStart"/>
      <w:r w:rsidRPr="00C447EA">
        <w:rPr>
          <w:rFonts w:eastAsia="맑은 고딕"/>
        </w:rPr>
        <w:t>eNB</w:t>
      </w:r>
      <w:proofErr w:type="spellEnd"/>
      <w:r w:rsidRPr="00C447EA">
        <w:rPr>
          <w:rFonts w:eastAsia="맑은 고딕"/>
        </w:rPr>
        <w:t xml:space="preserve"> that the received warning message is a new message to be scheduled for concurrent broadcast with any other ongoing broadcast of warning messages. This element is an enumerated type; see 3GPP TS 36.413 [36] for E-UTRAN and 3GPP TS 38.413 [40] for NG-RAN.</w:t>
      </w:r>
    </w:p>
    <w:p w14:paraId="2309033D" w14:textId="77777777" w:rsidR="003E4B87" w:rsidRPr="003E4B87" w:rsidRDefault="003E4B87" w:rsidP="003E4B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서경주/5G/6G표준Lab(SR)/Staff Engineer/삼성전자" w:date="2020-04-22T22:53:00Z"/>
          <w:rFonts w:eastAsia="맑은 고딕"/>
          <w:lang w:eastAsia="ko-KR"/>
        </w:rPr>
      </w:pPr>
      <w:ins w:id="6" w:author="서경주/5G/6G표준Lab(SR)/Staff Engineer/삼성전자" w:date="2020-04-22T22:53:00Z">
        <w:r w:rsidRPr="003E4B87">
          <w:rPr>
            <w:rFonts w:eastAsia="맑은 고딕" w:hint="eastAsia"/>
            <w:lang w:eastAsia="ko-KR"/>
          </w:rPr>
          <w:t>N</w:t>
        </w:r>
        <w:r w:rsidRPr="003E4B87">
          <w:rPr>
            <w:rFonts w:eastAsia="맑은 고딕"/>
            <w:lang w:eastAsia="ko-KR"/>
          </w:rPr>
          <w:t>OTE:</w:t>
        </w:r>
        <w:r w:rsidRPr="003E4B87">
          <w:rPr>
            <w:rFonts w:eastAsia="맑은 고딕"/>
            <w:lang w:eastAsia="ko-KR"/>
          </w:rPr>
          <w:tab/>
          <w:t>The Concurrent Warning Message Indicator IE is always present for non-ETWS (</w:t>
        </w:r>
        <w:proofErr w:type="spellStart"/>
        <w:r w:rsidRPr="003E4B87">
          <w:rPr>
            <w:rFonts w:eastAsia="맑은 고딕"/>
            <w:lang w:eastAsia="ko-KR"/>
          </w:rPr>
          <w:t>eg</w:t>
        </w:r>
        <w:proofErr w:type="spellEnd"/>
        <w:r w:rsidRPr="003E4B87">
          <w:rPr>
            <w:rFonts w:eastAsia="맑은 고딕"/>
            <w:lang w:eastAsia="ko-KR"/>
          </w:rPr>
          <w:t xml:space="preserve">. CMAS) messages and is never present for ETWS. </w:t>
        </w:r>
      </w:ins>
    </w:p>
    <w:p w14:paraId="261DBDF3" w14:textId="77777777" w:rsidR="001E41F3" w:rsidRPr="00C447EA" w:rsidRDefault="001E41F3">
      <w:pPr>
        <w:rPr>
          <w:noProof/>
        </w:rPr>
      </w:pPr>
      <w:bookmarkStart w:id="7" w:name="_GoBack"/>
      <w:bookmarkEnd w:id="7"/>
    </w:p>
    <w:sectPr w:rsidR="001E41F3" w:rsidRPr="00C447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26B48" w14:textId="77777777" w:rsidR="007D397E" w:rsidRDefault="007D397E">
      <w:r>
        <w:separator/>
      </w:r>
    </w:p>
  </w:endnote>
  <w:endnote w:type="continuationSeparator" w:id="0">
    <w:p w14:paraId="2BA0424F" w14:textId="77777777" w:rsidR="007D397E" w:rsidRDefault="007D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B505B" w14:textId="77777777" w:rsidR="007D397E" w:rsidRDefault="007D397E">
      <w:r>
        <w:separator/>
      </w:r>
    </w:p>
  </w:footnote>
  <w:footnote w:type="continuationSeparator" w:id="0">
    <w:p w14:paraId="064CA5BF" w14:textId="77777777" w:rsidR="007D397E" w:rsidRDefault="007D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4B87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397E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7E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25D78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1EC1-AF0A-446C-8ECF-8B9AB13B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18</cp:revision>
  <cp:lastPrinted>1899-12-31T23:00:00Z</cp:lastPrinted>
  <dcterms:created xsi:type="dcterms:W3CDTF">2018-11-05T09:14:00Z</dcterms:created>
  <dcterms:modified xsi:type="dcterms:W3CDTF">2020-04-22T13:56:00Z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